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7" w:type="dxa"/>
        <w:tblInd w:w="91" w:type="dxa"/>
        <w:tblLook w:val="04A0"/>
      </w:tblPr>
      <w:tblGrid>
        <w:gridCol w:w="930"/>
        <w:gridCol w:w="1350"/>
        <w:gridCol w:w="7997"/>
      </w:tblGrid>
      <w:tr w:rsidR="00F140A4" w:rsidTr="00F140A4">
        <w:trPr>
          <w:trHeight w:val="465"/>
        </w:trPr>
        <w:tc>
          <w:tcPr>
            <w:tcW w:w="2280" w:type="dxa"/>
            <w:gridSpan w:val="2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Aharoni" w:eastAsia="Times New Roman" w:hAnsi="Aharoni" w:cs="Aharoni"/>
                <w:color w:val="000000"/>
                <w:sz w:val="36"/>
                <w:szCs w:val="36"/>
              </w:rPr>
            </w:pPr>
            <w:r>
              <w:rPr>
                <w:rFonts w:ascii="Aharoni" w:eastAsia="Times New Roman" w:hAnsi="Aharoni" w:cs="Aharoni" w:hint="cs"/>
                <w:color w:val="000000"/>
                <w:sz w:val="36"/>
                <w:szCs w:val="36"/>
              </w:rPr>
              <w:t xml:space="preserve">Lesson Plan </w:t>
            </w:r>
          </w:p>
        </w:tc>
        <w:tc>
          <w:tcPr>
            <w:tcW w:w="7997" w:type="dxa"/>
            <w:noWrap/>
            <w:vAlign w:val="bottom"/>
            <w:hideMark/>
          </w:tcPr>
          <w:p w:rsidR="00F140A4" w:rsidRDefault="00F140A4">
            <w:pPr>
              <w:spacing w:after="0" w:line="256" w:lineRule="auto"/>
            </w:pPr>
          </w:p>
        </w:tc>
      </w:tr>
      <w:tr w:rsidR="00F140A4" w:rsidTr="00F140A4">
        <w:trPr>
          <w:trHeight w:val="300"/>
        </w:trPr>
        <w:tc>
          <w:tcPr>
            <w:tcW w:w="2280" w:type="dxa"/>
            <w:gridSpan w:val="2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Name of the faculty :</w:t>
            </w:r>
          </w:p>
        </w:tc>
        <w:tc>
          <w:tcPr>
            <w:tcW w:w="7997" w:type="dxa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POONAM SHARMA</w:t>
            </w:r>
          </w:p>
        </w:tc>
      </w:tr>
      <w:tr w:rsidR="00F140A4" w:rsidTr="00F140A4">
        <w:trPr>
          <w:trHeight w:val="300"/>
        </w:trPr>
        <w:tc>
          <w:tcPr>
            <w:tcW w:w="2280" w:type="dxa"/>
            <w:gridSpan w:val="2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Discipline :</w:t>
            </w:r>
          </w:p>
        </w:tc>
        <w:tc>
          <w:tcPr>
            <w:tcW w:w="7997" w:type="dxa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Electrical</w:t>
            </w:r>
          </w:p>
        </w:tc>
      </w:tr>
      <w:tr w:rsidR="00F140A4" w:rsidTr="00F140A4">
        <w:trPr>
          <w:trHeight w:val="300"/>
        </w:trPr>
        <w:tc>
          <w:tcPr>
            <w:tcW w:w="2280" w:type="dxa"/>
            <w:gridSpan w:val="2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Semester :</w:t>
            </w:r>
          </w:p>
        </w:tc>
        <w:tc>
          <w:tcPr>
            <w:tcW w:w="7997" w:type="dxa"/>
            <w:noWrap/>
            <w:vAlign w:val="bottom"/>
            <w:hideMark/>
          </w:tcPr>
          <w:p w:rsidR="00F140A4" w:rsidRDefault="00A71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  <w:r w:rsidR="00F140A4">
              <w:rPr>
                <w:rFonts w:eastAsia="Times New Roman" w:cs="Times New Roman"/>
                <w:color w:val="000000"/>
              </w:rPr>
              <w:t>th</w:t>
            </w:r>
          </w:p>
        </w:tc>
      </w:tr>
      <w:tr w:rsidR="00F140A4" w:rsidTr="00F140A4">
        <w:trPr>
          <w:trHeight w:val="300"/>
        </w:trPr>
        <w:tc>
          <w:tcPr>
            <w:tcW w:w="930" w:type="dxa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Subject :</w:t>
            </w:r>
          </w:p>
        </w:tc>
        <w:tc>
          <w:tcPr>
            <w:tcW w:w="1350" w:type="dxa"/>
            <w:noWrap/>
            <w:vAlign w:val="bottom"/>
            <w:hideMark/>
          </w:tcPr>
          <w:p w:rsidR="00F140A4" w:rsidRDefault="00F140A4">
            <w:pPr>
              <w:spacing w:after="0" w:line="256" w:lineRule="auto"/>
            </w:pPr>
          </w:p>
        </w:tc>
        <w:tc>
          <w:tcPr>
            <w:tcW w:w="7997" w:type="dxa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Utilization of electrical </w:t>
            </w:r>
            <w:proofErr w:type="spellStart"/>
            <w:r>
              <w:rPr>
                <w:rFonts w:eastAsia="Times New Roman" w:cs="Times New Roman"/>
                <w:color w:val="000000"/>
              </w:rPr>
              <w:t>engineeringv</w:t>
            </w:r>
            <w:proofErr w:type="spellEnd"/>
          </w:p>
        </w:tc>
      </w:tr>
      <w:tr w:rsidR="00F140A4" w:rsidTr="00F140A4">
        <w:trPr>
          <w:trHeight w:val="300"/>
        </w:trPr>
        <w:tc>
          <w:tcPr>
            <w:tcW w:w="2280" w:type="dxa"/>
            <w:gridSpan w:val="2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Lesson Plan Duration :</w:t>
            </w:r>
          </w:p>
        </w:tc>
        <w:tc>
          <w:tcPr>
            <w:tcW w:w="7997" w:type="dxa"/>
            <w:noWrap/>
            <w:vAlign w:val="bottom"/>
            <w:hideMark/>
          </w:tcPr>
          <w:p w:rsidR="00F140A4" w:rsidRDefault="00F140A4" w:rsidP="00A718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15 weeks (from </w:t>
            </w:r>
            <w:r w:rsidR="00B34EA1">
              <w:rPr>
                <w:rFonts w:eastAsia="Times New Roman" w:cs="Times New Roman"/>
                <w:color w:val="000000"/>
              </w:rPr>
              <w:t xml:space="preserve"> </w:t>
            </w:r>
            <w:r w:rsidR="00A71823">
              <w:rPr>
                <w:rFonts w:eastAsia="Times New Roman" w:cs="Times New Roman"/>
                <w:color w:val="000000"/>
              </w:rPr>
              <w:t>20 Jan2025</w:t>
            </w:r>
            <w:r w:rsidR="00B34EA1">
              <w:rPr>
                <w:rFonts w:eastAsia="Times New Roman" w:cs="Times New Roman"/>
                <w:color w:val="000000"/>
              </w:rPr>
              <w:t xml:space="preserve"> to </w:t>
            </w:r>
            <w:r w:rsidR="00A71823">
              <w:rPr>
                <w:rFonts w:eastAsia="Times New Roman" w:cs="Times New Roman"/>
                <w:color w:val="000000"/>
              </w:rPr>
              <w:t>MAY 2025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F140A4" w:rsidTr="00F140A4">
        <w:trPr>
          <w:trHeight w:val="300"/>
        </w:trPr>
        <w:tc>
          <w:tcPr>
            <w:tcW w:w="930" w:type="dxa"/>
            <w:noWrap/>
            <w:vAlign w:val="bottom"/>
            <w:hideMark/>
          </w:tcPr>
          <w:p w:rsidR="00F140A4" w:rsidRDefault="00F140A4">
            <w:pPr>
              <w:spacing w:after="0" w:line="256" w:lineRule="auto"/>
            </w:pPr>
          </w:p>
        </w:tc>
        <w:tc>
          <w:tcPr>
            <w:tcW w:w="1350" w:type="dxa"/>
            <w:noWrap/>
            <w:vAlign w:val="bottom"/>
            <w:hideMark/>
          </w:tcPr>
          <w:p w:rsidR="00F140A4" w:rsidRDefault="00F140A4">
            <w:pPr>
              <w:spacing w:after="0" w:line="256" w:lineRule="auto"/>
            </w:pPr>
          </w:p>
        </w:tc>
        <w:tc>
          <w:tcPr>
            <w:tcW w:w="7997" w:type="dxa"/>
            <w:noWrap/>
            <w:vAlign w:val="bottom"/>
            <w:hideMark/>
          </w:tcPr>
          <w:p w:rsidR="00F140A4" w:rsidRDefault="00F140A4">
            <w:pPr>
              <w:spacing w:after="0" w:line="256" w:lineRule="auto"/>
            </w:pPr>
          </w:p>
        </w:tc>
      </w:tr>
      <w:tr w:rsidR="00F140A4" w:rsidTr="00F140A4">
        <w:trPr>
          <w:trHeight w:val="315"/>
        </w:trPr>
        <w:tc>
          <w:tcPr>
            <w:tcW w:w="10277" w:type="dxa"/>
            <w:gridSpan w:val="3"/>
            <w:noWrap/>
            <w:vAlign w:val="bottom"/>
            <w:hideMark/>
          </w:tcPr>
          <w:p w:rsidR="00F140A4" w:rsidRDefault="00F140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Work load (Lecture/Practical) per</w:t>
            </w:r>
            <w:r w:rsidR="0058577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week (55 minutes) : Lectures-03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140A4" w:rsidTr="00F140A4">
        <w:trPr>
          <w:trHeight w:val="300"/>
        </w:trPr>
        <w:tc>
          <w:tcPr>
            <w:tcW w:w="930" w:type="dxa"/>
            <w:noWrap/>
            <w:vAlign w:val="bottom"/>
            <w:hideMark/>
          </w:tcPr>
          <w:p w:rsidR="00F140A4" w:rsidRDefault="00F140A4">
            <w:pPr>
              <w:spacing w:after="0" w:line="256" w:lineRule="auto"/>
            </w:pPr>
          </w:p>
        </w:tc>
        <w:tc>
          <w:tcPr>
            <w:tcW w:w="1350" w:type="dxa"/>
            <w:noWrap/>
            <w:vAlign w:val="bottom"/>
            <w:hideMark/>
          </w:tcPr>
          <w:p w:rsidR="00F140A4" w:rsidRDefault="00F140A4">
            <w:pPr>
              <w:spacing w:after="0" w:line="256" w:lineRule="auto"/>
            </w:pPr>
          </w:p>
        </w:tc>
        <w:tc>
          <w:tcPr>
            <w:tcW w:w="7997" w:type="dxa"/>
            <w:noWrap/>
            <w:vAlign w:val="bottom"/>
            <w:hideMark/>
          </w:tcPr>
          <w:p w:rsidR="00F140A4" w:rsidRDefault="00F140A4">
            <w:pPr>
              <w:spacing w:after="0" w:line="256" w:lineRule="auto"/>
            </w:pPr>
          </w:p>
        </w:tc>
      </w:tr>
      <w:tr w:rsidR="00F140A4" w:rsidTr="00F140A4">
        <w:trPr>
          <w:trHeight w:val="375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9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140A4" w:rsidRDefault="00F14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Theory</w:t>
            </w:r>
          </w:p>
        </w:tc>
      </w:tr>
      <w:tr w:rsidR="00F140A4" w:rsidTr="00F140A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Lecture day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Topic (Including assignment/test)</w:t>
            </w:r>
          </w:p>
        </w:tc>
      </w:tr>
      <w:tr w:rsidR="00F140A4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0A4" w:rsidRDefault="00F14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0A4" w:rsidRPr="00285966" w:rsidRDefault="00F140A4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Introduction</w:t>
            </w:r>
          </w:p>
        </w:tc>
      </w:tr>
      <w:tr w:rsidR="00F140A4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773" w:rsidRPr="00285966" w:rsidRDefault="00585773" w:rsidP="00285966">
            <w:pPr>
              <w:tabs>
                <w:tab w:val="left" w:pos="2463"/>
              </w:tabs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sz w:val="24"/>
                <w:szCs w:val="24"/>
              </w:rPr>
              <w:t>terms used in illumination, laws of illumination, indoor and outdoor illumination</w:t>
            </w:r>
          </w:p>
          <w:p w:rsidR="00F140A4" w:rsidRPr="00285966" w:rsidRDefault="00585773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5966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gramEnd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40A4" w:rsidTr="00F140A4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0A4" w:rsidRPr="00285966" w:rsidRDefault="008112DB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Discharge lamps, MV and SV lamps</w:t>
            </w:r>
          </w:p>
        </w:tc>
      </w:tr>
      <w:tr w:rsidR="00F140A4" w:rsidTr="00F140A4">
        <w:trPr>
          <w:trHeight w:val="735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0A4" w:rsidRDefault="00F14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40A4" w:rsidRPr="00285966" w:rsidRDefault="008112DB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General ideas about time switches, street </w:t>
            </w:r>
            <w:proofErr w:type="spellStart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lighting</w:t>
            </w:r>
            <w:proofErr w:type="gramStart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,flood</w:t>
            </w:r>
            <w:proofErr w:type="spellEnd"/>
            <w:proofErr w:type="gramEnd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lighting and decorative lighting.</w:t>
            </w:r>
          </w:p>
        </w:tc>
      </w:tr>
      <w:tr w:rsidR="00F140A4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0A4" w:rsidRPr="00285966" w:rsidRDefault="00527BC1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  <w:r w:rsidR="00200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Advantages and methods of electric heating, resistance heating,</w:t>
            </w:r>
          </w:p>
        </w:tc>
      </w:tr>
      <w:tr w:rsidR="00F140A4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35AD" w:rsidRPr="00285966" w:rsidRDefault="006135AD" w:rsidP="00285966">
            <w:pPr>
              <w:tabs>
                <w:tab w:val="left" w:pos="2463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induction heating, and dielectric</w:t>
            </w:r>
          </w:p>
          <w:p w:rsidR="00F140A4" w:rsidRPr="00285966" w:rsidRDefault="006135A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heating</w:t>
            </w:r>
            <w:proofErr w:type="gramEnd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40A4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0A4" w:rsidRDefault="00F14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0A4" w:rsidRPr="00285966" w:rsidRDefault="006135A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Electric welding, resistance and arc welding</w:t>
            </w:r>
          </w:p>
        </w:tc>
      </w:tr>
      <w:tr w:rsidR="00F140A4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0A4" w:rsidRPr="00285966" w:rsidRDefault="008C4A3C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electric</w:t>
            </w:r>
            <w:proofErr w:type="gramEnd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wel</w:t>
            </w:r>
            <w:r w:rsid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ding equipment, comparison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between A.C. and D.C, Welding.</w:t>
            </w:r>
          </w:p>
        </w:tc>
      </w:tr>
      <w:tr w:rsidR="00F140A4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0A4" w:rsidRPr="00285966" w:rsidRDefault="008C4A3C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UNIT 1 &amp; 2</w:t>
            </w:r>
          </w:p>
        </w:tc>
      </w:tr>
      <w:tr w:rsidR="00F140A4" w:rsidTr="00F140A4">
        <w:trPr>
          <w:trHeight w:val="6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0A4" w:rsidRDefault="00F14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A3C" w:rsidRPr="00285966" w:rsidRDefault="008C4A3C" w:rsidP="00285966">
            <w:pPr>
              <w:tabs>
                <w:tab w:val="left" w:pos="2463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  <w:p w:rsidR="00F140A4" w:rsidRPr="00285966" w:rsidRDefault="008C4A3C" w:rsidP="00285966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Electrolytic Processes</w:t>
            </w:r>
            <w:r w:rsid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Need of electro-deposition; Laws of electrolysis</w:t>
            </w:r>
          </w:p>
        </w:tc>
      </w:tr>
      <w:tr w:rsidR="00F140A4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A3C" w:rsidRPr="00285966" w:rsidRDefault="008C4A3C" w:rsidP="00285966">
            <w:pPr>
              <w:tabs>
                <w:tab w:val="left" w:pos="2463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process of electro-deposition - clearing,</w:t>
            </w:r>
          </w:p>
          <w:p w:rsidR="00F140A4" w:rsidRPr="00285966" w:rsidRDefault="008C4A3C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operation, deposition of metals, polishing and buffing;</w:t>
            </w:r>
          </w:p>
        </w:tc>
      </w:tr>
      <w:tr w:rsidR="00F140A4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0A4" w:rsidRPr="00285966" w:rsidRDefault="008C4A3C" w:rsidP="00B32D6C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Principle of galvanizing and its</w:t>
            </w:r>
            <w:r w:rsidR="00B32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applications; Principles of anodizing and its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applications;</w:t>
            </w:r>
          </w:p>
        </w:tc>
      </w:tr>
      <w:tr w:rsidR="00F140A4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40A4" w:rsidRDefault="00F14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5th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0A4" w:rsidRPr="00285966" w:rsidRDefault="008C4A3C" w:rsidP="00B32D6C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Electroplating of non-conducting</w:t>
            </w:r>
            <w:r w:rsidR="00B32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materials,</w:t>
            </w:r>
          </w:p>
        </w:tc>
      </w:tr>
      <w:tr w:rsidR="00F140A4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0A4" w:rsidRPr="00285966" w:rsidRDefault="00917D33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Electrical Circuits used in Refrigeration</w:t>
            </w:r>
          </w:p>
        </w:tc>
      </w:tr>
      <w:tr w:rsidR="00F140A4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0A4" w:rsidRPr="00285966" w:rsidRDefault="00917D33" w:rsidP="00B32D6C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Air Conditioning </w:t>
            </w:r>
          </w:p>
        </w:tc>
      </w:tr>
      <w:tr w:rsidR="00F140A4" w:rsidTr="00F140A4">
        <w:trPr>
          <w:trHeight w:val="6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40A4" w:rsidRDefault="00F140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40A4" w:rsidRPr="00285966" w:rsidRDefault="002A231E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Water Coolers.</w:t>
            </w:r>
          </w:p>
        </w:tc>
      </w:tr>
      <w:tr w:rsidR="00F140A4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40A4" w:rsidRDefault="00F140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40A4" w:rsidRPr="00285966" w:rsidRDefault="002A231E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REVISION COPY CHECKING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57D" w:rsidRPr="00285966" w:rsidRDefault="0020057D" w:rsidP="006342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REVISION COPY CHECKING</w:t>
            </w:r>
          </w:p>
        </w:tc>
      </w:tr>
      <w:tr w:rsidR="0020057D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B32D6C">
            <w:pPr>
              <w:tabs>
                <w:tab w:val="left" w:pos="2463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Electric Drives</w:t>
            </w:r>
          </w:p>
          <w:p w:rsidR="0020057D" w:rsidRPr="00285966" w:rsidRDefault="0020057D" w:rsidP="00B32D6C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Electric Drive and its part, Advantages of electric drives,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Types of electric Drives,</w:t>
            </w:r>
          </w:p>
        </w:tc>
      </w:tr>
      <w:tr w:rsidR="0020057D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57D" w:rsidRPr="00285966" w:rsidRDefault="0020057D" w:rsidP="00B32D6C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Characteristics of different mechanical loads,</w:t>
            </w:r>
          </w:p>
        </w:tc>
      </w:tr>
      <w:tr w:rsidR="0020057D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Types of motors used in used in Industrial Drives,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Factors affecting selection of motors,,</w:t>
            </w:r>
          </w:p>
        </w:tc>
      </w:tr>
      <w:tr w:rsidR="0020057D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Applications of Electric Drive.</w:t>
            </w:r>
          </w:p>
        </w:tc>
      </w:tr>
      <w:tr w:rsidR="0020057D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Energy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efficient drives.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B32D6C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CHECKING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20057D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Electrical Traction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Advantages of electric traction,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Concept of diesel electric Traction system</w:t>
            </w:r>
          </w:p>
        </w:tc>
      </w:tr>
      <w:tr w:rsidR="0020057D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092DFA">
            <w:pPr>
              <w:tabs>
                <w:tab w:val="left" w:pos="2463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Systems of Track</w:t>
            </w:r>
          </w:p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Electrification (DC &amp; AC system</w:t>
            </w:r>
          </w:p>
        </w:tc>
      </w:tr>
      <w:tr w:rsidR="0020057D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57D" w:rsidRPr="00285966" w:rsidRDefault="0020057D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types of services – urban, sub-urban, and main line and their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speed-time</w:t>
            </w:r>
            <w:proofErr w:type="gramEnd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curves.</w:t>
            </w:r>
          </w:p>
        </w:tc>
      </w:tr>
      <w:tr w:rsidR="0020057D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Electrical block diagram and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0057D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accessories of an electric locomotive 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092DFA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different accessories for track electrification such as overhead centenary wire, conductor </w:t>
            </w:r>
            <w:proofErr w:type="spellStart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railsystem</w:t>
            </w:r>
            <w:proofErr w:type="spellEnd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current collector / </w:t>
            </w:r>
            <w:proofErr w:type="spellStart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pentagraph</w:t>
            </w:r>
            <w:proofErr w:type="spellEnd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etc</w:t>
            </w:r>
          </w:p>
        </w:tc>
      </w:tr>
      <w:tr w:rsidR="0020057D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092DFA">
            <w:pPr>
              <w:tabs>
                <w:tab w:val="left" w:pos="2463"/>
              </w:tabs>
              <w:spacing w:before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Power supply arrangements and types of motors used</w:t>
            </w:r>
          </w:p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gramEnd"/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electric traction.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Starting and braking of electric locomotives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092DFA">
            <w:pPr>
              <w:tabs>
                <w:tab w:val="left" w:pos="2463"/>
              </w:tabs>
              <w:spacing w:before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EMU 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966">
              <w:rPr>
                <w:rFonts w:ascii="Times New Roman" w:hAnsi="Times New Roman" w:cs="Times New Roman"/>
                <w:b/>
                <w:sz w:val="24"/>
                <w:szCs w:val="24"/>
              </w:rPr>
              <w:t>metro railways</w:t>
            </w:r>
          </w:p>
        </w:tc>
      </w:tr>
      <w:tr w:rsidR="0020057D" w:rsidTr="00F140A4">
        <w:trPr>
          <w:trHeight w:val="6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 CHECKING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20057D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20057D" w:rsidTr="00F140A4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0057D" w:rsidRDefault="00200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Ist</w:t>
            </w:r>
            <w:proofErr w:type="spellEnd"/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20057D" w:rsidTr="00F140A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2nd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  <w:tr w:rsidR="0020057D" w:rsidTr="00F140A4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057D" w:rsidRDefault="0020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3rd</w:t>
            </w:r>
          </w:p>
        </w:tc>
        <w:tc>
          <w:tcPr>
            <w:tcW w:w="7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057D" w:rsidRPr="00285966" w:rsidRDefault="0020057D" w:rsidP="00285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</w:t>
            </w:r>
          </w:p>
        </w:tc>
      </w:tr>
    </w:tbl>
    <w:p w:rsidR="00F140A4" w:rsidRDefault="00F140A4" w:rsidP="00F140A4">
      <w:pPr>
        <w:rPr>
          <w:rFonts w:eastAsia="Calibri"/>
        </w:rPr>
      </w:pPr>
    </w:p>
    <w:p w:rsidR="00F140A4" w:rsidRDefault="00F140A4" w:rsidP="00F140A4">
      <w:pPr>
        <w:rPr>
          <w:rFonts w:ascii="Times New Roman" w:hAnsi="Times New Roman" w:cs="Times New Roman"/>
          <w:b/>
          <w:sz w:val="24"/>
          <w:szCs w:val="24"/>
        </w:rPr>
      </w:pPr>
    </w:p>
    <w:p w:rsidR="00F140A4" w:rsidRDefault="00F140A4" w:rsidP="00F140A4">
      <w:pPr>
        <w:rPr>
          <w:rFonts w:ascii="Times New Roman" w:hAnsi="Times New Roman" w:cs="Times New Roman"/>
          <w:b/>
          <w:sz w:val="24"/>
          <w:szCs w:val="24"/>
        </w:rPr>
      </w:pPr>
    </w:p>
    <w:p w:rsidR="00F140A4" w:rsidRDefault="00F140A4" w:rsidP="00F140A4">
      <w:pPr>
        <w:rPr>
          <w:rFonts w:ascii="Times New Roman" w:hAnsi="Times New Roman" w:cs="Times New Roman"/>
          <w:b/>
          <w:sz w:val="24"/>
          <w:szCs w:val="24"/>
        </w:rPr>
      </w:pPr>
    </w:p>
    <w:p w:rsidR="00F140A4" w:rsidRDefault="00F140A4" w:rsidP="00F140A4">
      <w:pPr>
        <w:rPr>
          <w:rFonts w:ascii="Times New Roman" w:hAnsi="Times New Roman" w:cs="Times New Roman"/>
          <w:b/>
          <w:sz w:val="24"/>
          <w:szCs w:val="24"/>
        </w:rPr>
      </w:pPr>
    </w:p>
    <w:p w:rsidR="00F140A4" w:rsidRDefault="00F140A4" w:rsidP="00F140A4">
      <w:pPr>
        <w:rPr>
          <w:rFonts w:ascii="Times New Roman" w:hAnsi="Times New Roman" w:cs="Times New Roman"/>
          <w:b/>
          <w:sz w:val="24"/>
          <w:szCs w:val="24"/>
        </w:rPr>
      </w:pPr>
    </w:p>
    <w:p w:rsidR="004E5639" w:rsidRDefault="004E5639"/>
    <w:sectPr w:rsidR="004E5639" w:rsidSect="00512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40A4"/>
    <w:rsid w:val="00092DFA"/>
    <w:rsid w:val="001326A8"/>
    <w:rsid w:val="0020057D"/>
    <w:rsid w:val="00285966"/>
    <w:rsid w:val="002A231E"/>
    <w:rsid w:val="004E5639"/>
    <w:rsid w:val="0051247B"/>
    <w:rsid w:val="00527BC1"/>
    <w:rsid w:val="00585773"/>
    <w:rsid w:val="006135AD"/>
    <w:rsid w:val="007A06F9"/>
    <w:rsid w:val="008112DB"/>
    <w:rsid w:val="00880129"/>
    <w:rsid w:val="008C4A3C"/>
    <w:rsid w:val="00917D33"/>
    <w:rsid w:val="00A71823"/>
    <w:rsid w:val="00B32D6C"/>
    <w:rsid w:val="00B34EA1"/>
    <w:rsid w:val="00B5021A"/>
    <w:rsid w:val="00B92D75"/>
    <w:rsid w:val="00F1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Psharma</dc:creator>
  <cp:keywords/>
  <dc:description/>
  <cp:lastModifiedBy>poonam</cp:lastModifiedBy>
  <cp:revision>20</cp:revision>
  <dcterms:created xsi:type="dcterms:W3CDTF">2020-10-21T10:46:00Z</dcterms:created>
  <dcterms:modified xsi:type="dcterms:W3CDTF">2025-01-19T21:50:00Z</dcterms:modified>
</cp:coreProperties>
</file>